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F056C" w14:textId="77777777" w:rsidR="00443381" w:rsidRPr="00001DAA" w:rsidRDefault="00443381" w:rsidP="00443381">
      <w:pPr>
        <w:jc w:val="right"/>
        <w:rPr>
          <w:b/>
          <w:color w:val="000000" w:themeColor="text1"/>
          <w:sz w:val="28"/>
          <w:szCs w:val="28"/>
        </w:rPr>
      </w:pPr>
    </w:p>
    <w:p w14:paraId="0B57E336" w14:textId="77777777" w:rsidR="00A03550" w:rsidRPr="00A03550" w:rsidRDefault="00A03550" w:rsidP="00D64F57">
      <w:pPr>
        <w:ind w:left="993"/>
        <w:jc w:val="center"/>
        <w:rPr>
          <w:b/>
          <w:sz w:val="28"/>
          <w:szCs w:val="28"/>
        </w:rPr>
      </w:pPr>
      <w:r w:rsidRPr="00A03550">
        <w:rPr>
          <w:sz w:val="28"/>
          <w:szCs w:val="28"/>
        </w:rPr>
        <w:t>ХАНТЫ-МАНСИЙСКИЙ АВТОНОМНЫЙ ОКРУГ-ЮГРА</w:t>
      </w:r>
    </w:p>
    <w:p w14:paraId="45B444A4" w14:textId="77777777" w:rsidR="00A03550" w:rsidRPr="00A03550" w:rsidRDefault="00A03550" w:rsidP="00D64F57">
      <w:pPr>
        <w:ind w:left="993"/>
        <w:jc w:val="center"/>
        <w:rPr>
          <w:sz w:val="28"/>
          <w:szCs w:val="28"/>
        </w:rPr>
      </w:pPr>
    </w:p>
    <w:p w14:paraId="2FBA1FFF" w14:textId="77777777" w:rsidR="00A03550" w:rsidRPr="00A03550" w:rsidRDefault="00A03550" w:rsidP="00D64F57">
      <w:pPr>
        <w:ind w:left="993"/>
        <w:jc w:val="center"/>
        <w:rPr>
          <w:sz w:val="28"/>
          <w:szCs w:val="28"/>
        </w:rPr>
      </w:pPr>
      <w:r w:rsidRPr="00A03550">
        <w:rPr>
          <w:sz w:val="28"/>
          <w:szCs w:val="28"/>
        </w:rPr>
        <w:t>ХАНТЫ-МАНСИЙСКИЙ РАЙОН</w:t>
      </w:r>
    </w:p>
    <w:p w14:paraId="126A3A01" w14:textId="77777777" w:rsidR="00A03550" w:rsidRPr="00A03550" w:rsidRDefault="00A03550" w:rsidP="00D64F57">
      <w:pPr>
        <w:ind w:left="993"/>
        <w:jc w:val="center"/>
        <w:rPr>
          <w:sz w:val="28"/>
          <w:szCs w:val="28"/>
        </w:rPr>
      </w:pPr>
      <w:r w:rsidRPr="00A03550">
        <w:rPr>
          <w:sz w:val="28"/>
          <w:szCs w:val="28"/>
        </w:rPr>
        <w:t>МУНИЦИПАЛЬНОЕ ОБРАЗОВАНИЕ</w:t>
      </w:r>
    </w:p>
    <w:p w14:paraId="103FECF7" w14:textId="77777777" w:rsidR="00A03550" w:rsidRPr="00A03550" w:rsidRDefault="00A03550" w:rsidP="00D64F57">
      <w:pPr>
        <w:ind w:left="993"/>
        <w:jc w:val="center"/>
        <w:rPr>
          <w:b/>
          <w:sz w:val="28"/>
          <w:szCs w:val="28"/>
        </w:rPr>
      </w:pPr>
      <w:r w:rsidRPr="00A03550">
        <w:rPr>
          <w:sz w:val="28"/>
          <w:szCs w:val="28"/>
        </w:rPr>
        <w:t>СЕЛЬСКОЕ ПОСЕЛЕНИЕ СИБИРСКИЙ</w:t>
      </w:r>
    </w:p>
    <w:p w14:paraId="7F7286D5" w14:textId="77777777" w:rsidR="00A03550" w:rsidRPr="00A03550" w:rsidRDefault="00A03550" w:rsidP="00D64F57">
      <w:pPr>
        <w:ind w:left="993"/>
        <w:jc w:val="center"/>
        <w:rPr>
          <w:b/>
          <w:sz w:val="28"/>
          <w:szCs w:val="28"/>
        </w:rPr>
      </w:pPr>
    </w:p>
    <w:p w14:paraId="67ABA80A" w14:textId="77777777" w:rsidR="00A03550" w:rsidRPr="00A03550" w:rsidRDefault="00A03550" w:rsidP="00D64F57">
      <w:pPr>
        <w:ind w:left="993"/>
        <w:jc w:val="center"/>
        <w:rPr>
          <w:b/>
          <w:sz w:val="28"/>
          <w:szCs w:val="28"/>
        </w:rPr>
      </w:pPr>
      <w:r w:rsidRPr="00A03550">
        <w:rPr>
          <w:b/>
          <w:sz w:val="28"/>
          <w:szCs w:val="28"/>
        </w:rPr>
        <w:t>АДМИНИСТРАЦИЯ СЕЛЬСКОГО ПОСЕЛЕНИЯ</w:t>
      </w:r>
    </w:p>
    <w:p w14:paraId="3F5A81D7" w14:textId="77777777" w:rsidR="00A03550" w:rsidRPr="00A03550" w:rsidRDefault="00A03550" w:rsidP="00D64F57">
      <w:pPr>
        <w:ind w:left="993"/>
        <w:jc w:val="center"/>
        <w:rPr>
          <w:b/>
          <w:sz w:val="28"/>
          <w:szCs w:val="28"/>
        </w:rPr>
      </w:pPr>
    </w:p>
    <w:p w14:paraId="0E33F8C3" w14:textId="77777777" w:rsidR="00A03550" w:rsidRPr="00A03550" w:rsidRDefault="00A03550" w:rsidP="00D64F57">
      <w:pPr>
        <w:ind w:left="993"/>
        <w:jc w:val="center"/>
        <w:rPr>
          <w:b/>
          <w:sz w:val="28"/>
          <w:szCs w:val="28"/>
        </w:rPr>
      </w:pPr>
      <w:r w:rsidRPr="00A03550">
        <w:rPr>
          <w:b/>
          <w:sz w:val="28"/>
          <w:szCs w:val="28"/>
        </w:rPr>
        <w:t>ПОСТАНОВЛЕНИЕ</w:t>
      </w:r>
    </w:p>
    <w:p w14:paraId="478C481E" w14:textId="77777777" w:rsidR="00776506" w:rsidRPr="00001DAA" w:rsidRDefault="00776506" w:rsidP="00776506">
      <w:pPr>
        <w:tabs>
          <w:tab w:val="left" w:pos="1211"/>
        </w:tabs>
        <w:jc w:val="center"/>
        <w:rPr>
          <w:b/>
          <w:bCs/>
          <w:color w:val="000000" w:themeColor="text1"/>
        </w:rPr>
      </w:pPr>
    </w:p>
    <w:p w14:paraId="2D233914" w14:textId="1AF069E7" w:rsidR="00460E21" w:rsidRDefault="00467656" w:rsidP="006C2722">
      <w:pPr>
        <w:ind w:left="993"/>
        <w:rPr>
          <w:color w:val="000000" w:themeColor="text1"/>
          <w:sz w:val="28"/>
          <w:szCs w:val="28"/>
          <w:lang w:val="en-US"/>
        </w:rPr>
      </w:pPr>
      <w:r>
        <w:rPr>
          <w:color w:val="000000" w:themeColor="text1"/>
          <w:sz w:val="28"/>
          <w:szCs w:val="28"/>
          <w:lang w:val="en-US"/>
        </w:rPr>
        <w:t>05</w:t>
      </w:r>
      <w:r w:rsidR="00460E21" w:rsidRPr="00001DAA">
        <w:rPr>
          <w:color w:val="000000" w:themeColor="text1"/>
          <w:sz w:val="28"/>
          <w:szCs w:val="28"/>
        </w:rPr>
        <w:t>.</w:t>
      </w:r>
      <w:r>
        <w:rPr>
          <w:color w:val="000000" w:themeColor="text1"/>
          <w:sz w:val="28"/>
          <w:szCs w:val="28"/>
        </w:rPr>
        <w:t>0</w:t>
      </w:r>
      <w:r>
        <w:rPr>
          <w:color w:val="000000" w:themeColor="text1"/>
          <w:sz w:val="28"/>
          <w:szCs w:val="28"/>
          <w:lang w:val="en-US"/>
        </w:rPr>
        <w:t>9</w:t>
      </w:r>
      <w:r w:rsidR="00460E21" w:rsidRPr="00001DAA">
        <w:rPr>
          <w:color w:val="000000" w:themeColor="text1"/>
          <w:sz w:val="28"/>
          <w:szCs w:val="28"/>
        </w:rPr>
        <w:t>.20</w:t>
      </w:r>
      <w:r w:rsidR="00185F31" w:rsidRPr="00001DAA">
        <w:rPr>
          <w:color w:val="000000" w:themeColor="text1"/>
          <w:sz w:val="28"/>
          <w:szCs w:val="28"/>
        </w:rPr>
        <w:t>2</w:t>
      </w:r>
      <w:r>
        <w:rPr>
          <w:color w:val="000000" w:themeColor="text1"/>
          <w:sz w:val="28"/>
          <w:szCs w:val="28"/>
          <w:lang w:val="en-US"/>
        </w:rPr>
        <w:t>5</w:t>
      </w:r>
    </w:p>
    <w:p w14:paraId="141B903F" w14:textId="6606464D" w:rsidR="00467656" w:rsidRPr="00467656" w:rsidRDefault="00467656" w:rsidP="006C2722">
      <w:pPr>
        <w:ind w:left="993"/>
        <w:rPr>
          <w:color w:val="000000" w:themeColor="text1"/>
          <w:sz w:val="28"/>
          <w:szCs w:val="28"/>
        </w:rPr>
      </w:pPr>
      <w:r>
        <w:rPr>
          <w:color w:val="000000" w:themeColor="text1"/>
          <w:sz w:val="28"/>
          <w:szCs w:val="28"/>
        </w:rPr>
        <w:t>п. Сибирский</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39</w:t>
      </w:r>
    </w:p>
    <w:p w14:paraId="7D96A3BC" w14:textId="77777777" w:rsidR="00A03550" w:rsidRPr="00001DAA" w:rsidRDefault="00A03550" w:rsidP="006C2722">
      <w:pPr>
        <w:ind w:left="993"/>
        <w:rPr>
          <w:color w:val="000000" w:themeColor="text1"/>
          <w:sz w:val="28"/>
          <w:szCs w:val="28"/>
        </w:rPr>
      </w:pPr>
    </w:p>
    <w:p w14:paraId="3B518DCE" w14:textId="77777777" w:rsidR="006E4838" w:rsidRPr="00001DAA" w:rsidRDefault="006E4838" w:rsidP="006C2722">
      <w:pPr>
        <w:shd w:val="clear" w:color="auto" w:fill="FFFFFF"/>
        <w:tabs>
          <w:tab w:val="left" w:pos="0"/>
          <w:tab w:val="center" w:pos="1985"/>
        </w:tabs>
        <w:spacing w:line="317" w:lineRule="exact"/>
        <w:ind w:left="993" w:right="5103"/>
        <w:rPr>
          <w:color w:val="000000" w:themeColor="text1"/>
          <w:spacing w:val="-4"/>
          <w:sz w:val="27"/>
          <w:szCs w:val="27"/>
        </w:rPr>
      </w:pPr>
    </w:p>
    <w:p w14:paraId="51FB7AC9" w14:textId="77777777" w:rsidR="00A03550" w:rsidRPr="00A03550" w:rsidRDefault="00A03550" w:rsidP="00A03550">
      <w:pPr>
        <w:ind w:left="993"/>
        <w:jc w:val="both"/>
        <w:rPr>
          <w:sz w:val="28"/>
          <w:szCs w:val="28"/>
        </w:rPr>
      </w:pPr>
      <w:r w:rsidRPr="00A03550">
        <w:rPr>
          <w:sz w:val="28"/>
          <w:szCs w:val="28"/>
        </w:rPr>
        <w:t xml:space="preserve">О внесении изменений в </w:t>
      </w:r>
    </w:p>
    <w:p w14:paraId="37A257BF" w14:textId="77777777" w:rsidR="00A03550" w:rsidRPr="00A03550" w:rsidRDefault="00A03550" w:rsidP="00A03550">
      <w:pPr>
        <w:ind w:left="993"/>
        <w:jc w:val="both"/>
        <w:rPr>
          <w:sz w:val="28"/>
          <w:szCs w:val="28"/>
        </w:rPr>
      </w:pPr>
      <w:r w:rsidRPr="00A03550">
        <w:rPr>
          <w:sz w:val="28"/>
          <w:szCs w:val="28"/>
        </w:rPr>
        <w:t>постановление администрации</w:t>
      </w:r>
    </w:p>
    <w:p w14:paraId="6A0D1559" w14:textId="77777777" w:rsidR="00A03550" w:rsidRPr="00A03550" w:rsidRDefault="00A03550" w:rsidP="00A03550">
      <w:pPr>
        <w:ind w:left="993"/>
        <w:jc w:val="both"/>
        <w:rPr>
          <w:sz w:val="28"/>
          <w:szCs w:val="28"/>
        </w:rPr>
      </w:pPr>
      <w:r w:rsidRPr="00A03550">
        <w:rPr>
          <w:sz w:val="28"/>
          <w:szCs w:val="28"/>
        </w:rPr>
        <w:t>сельского поселения Сибирский</w:t>
      </w:r>
    </w:p>
    <w:p w14:paraId="12F8E4CE" w14:textId="77777777" w:rsidR="00A03550" w:rsidRPr="00A03550" w:rsidRDefault="00A03550" w:rsidP="00A03550">
      <w:pPr>
        <w:ind w:left="993"/>
        <w:jc w:val="both"/>
        <w:rPr>
          <w:sz w:val="28"/>
          <w:szCs w:val="28"/>
        </w:rPr>
      </w:pPr>
      <w:r w:rsidRPr="00A03550">
        <w:rPr>
          <w:sz w:val="28"/>
          <w:szCs w:val="28"/>
        </w:rPr>
        <w:t xml:space="preserve">от 16.12.2022 № 78 </w:t>
      </w:r>
    </w:p>
    <w:p w14:paraId="716E74C5" w14:textId="77777777" w:rsidR="00A03550" w:rsidRPr="00A03550" w:rsidRDefault="00A03550" w:rsidP="00A03550">
      <w:pPr>
        <w:ind w:left="993"/>
        <w:jc w:val="both"/>
        <w:rPr>
          <w:sz w:val="28"/>
          <w:szCs w:val="28"/>
        </w:rPr>
      </w:pPr>
      <w:r w:rsidRPr="00A03550">
        <w:rPr>
          <w:sz w:val="28"/>
          <w:szCs w:val="28"/>
        </w:rPr>
        <w:t xml:space="preserve">«Об утверждении правил </w:t>
      </w:r>
    </w:p>
    <w:p w14:paraId="3582A3C7" w14:textId="77777777" w:rsidR="00A03550" w:rsidRPr="00A03550" w:rsidRDefault="00A03550" w:rsidP="00A03550">
      <w:pPr>
        <w:ind w:left="993"/>
        <w:jc w:val="both"/>
        <w:rPr>
          <w:sz w:val="28"/>
          <w:szCs w:val="28"/>
        </w:rPr>
      </w:pPr>
      <w:r w:rsidRPr="00A03550">
        <w:rPr>
          <w:sz w:val="28"/>
          <w:szCs w:val="28"/>
        </w:rPr>
        <w:t xml:space="preserve">землепользования и застройки </w:t>
      </w:r>
    </w:p>
    <w:p w14:paraId="6FD1C6A8" w14:textId="77777777" w:rsidR="00A03550" w:rsidRPr="00A03550" w:rsidRDefault="00A03550" w:rsidP="00A03550">
      <w:pPr>
        <w:ind w:left="993"/>
        <w:jc w:val="both"/>
        <w:rPr>
          <w:sz w:val="28"/>
          <w:szCs w:val="28"/>
        </w:rPr>
      </w:pPr>
      <w:r w:rsidRPr="00A03550">
        <w:rPr>
          <w:sz w:val="28"/>
          <w:szCs w:val="28"/>
        </w:rPr>
        <w:t>сельского поселения Сибирский»</w:t>
      </w:r>
    </w:p>
    <w:p w14:paraId="1C72D244" w14:textId="35511C56" w:rsidR="00852EFF" w:rsidRPr="00001DAA" w:rsidRDefault="00852EFF" w:rsidP="006C2722">
      <w:pPr>
        <w:shd w:val="clear" w:color="auto" w:fill="FFFFFF"/>
        <w:tabs>
          <w:tab w:val="left" w:pos="709"/>
          <w:tab w:val="center" w:pos="1985"/>
          <w:tab w:val="left" w:pos="4111"/>
          <w:tab w:val="left" w:pos="4536"/>
        </w:tabs>
        <w:ind w:left="993" w:right="5102"/>
        <w:rPr>
          <w:color w:val="000000" w:themeColor="text1"/>
          <w:sz w:val="28"/>
          <w:szCs w:val="28"/>
        </w:rPr>
      </w:pPr>
    </w:p>
    <w:p w14:paraId="7BF94C5F" w14:textId="77777777" w:rsidR="006A5E52" w:rsidRPr="00001DAA" w:rsidRDefault="006A5E52" w:rsidP="006C2722">
      <w:pPr>
        <w:shd w:val="clear" w:color="auto" w:fill="FFFFFF"/>
        <w:tabs>
          <w:tab w:val="left" w:pos="709"/>
          <w:tab w:val="center" w:pos="1985"/>
          <w:tab w:val="left" w:pos="3828"/>
          <w:tab w:val="left" w:pos="4536"/>
        </w:tabs>
        <w:ind w:left="993" w:right="5242"/>
        <w:rPr>
          <w:color w:val="000000" w:themeColor="text1"/>
          <w:sz w:val="28"/>
          <w:szCs w:val="28"/>
        </w:rPr>
      </w:pPr>
    </w:p>
    <w:p w14:paraId="3DE9BAF1" w14:textId="4A766A57" w:rsidR="00C64AB7" w:rsidRPr="00C64AB7" w:rsidRDefault="004D7733" w:rsidP="00C64AB7">
      <w:pPr>
        <w:ind w:left="1134" w:firstLine="709"/>
        <w:jc w:val="both"/>
        <w:rPr>
          <w:color w:val="000000" w:themeColor="text1"/>
          <w:sz w:val="28"/>
          <w:szCs w:val="28"/>
        </w:rPr>
      </w:pPr>
      <w:r w:rsidRPr="00001DAA">
        <w:rPr>
          <w:color w:val="000000" w:themeColor="text1"/>
          <w:spacing w:val="-4"/>
          <w:sz w:val="28"/>
          <w:szCs w:val="28"/>
        </w:rPr>
        <w:t xml:space="preserve">В целях </w:t>
      </w:r>
      <w:r w:rsidR="005F5853" w:rsidRPr="00001DAA">
        <w:rPr>
          <w:color w:val="000000" w:themeColor="text1"/>
          <w:spacing w:val="-4"/>
          <w:sz w:val="28"/>
          <w:szCs w:val="28"/>
        </w:rPr>
        <w:t xml:space="preserve">приведения муниципальных правовых актов сельского поселения </w:t>
      </w:r>
      <w:r w:rsidR="00A03550">
        <w:rPr>
          <w:color w:val="000000" w:themeColor="text1"/>
          <w:spacing w:val="-4"/>
          <w:sz w:val="28"/>
          <w:szCs w:val="28"/>
        </w:rPr>
        <w:t>Сибирский</w:t>
      </w:r>
      <w:r w:rsidR="005F5853" w:rsidRPr="00001DAA">
        <w:rPr>
          <w:color w:val="000000" w:themeColor="text1"/>
          <w:spacing w:val="-4"/>
          <w:sz w:val="28"/>
          <w:szCs w:val="28"/>
        </w:rPr>
        <w:t xml:space="preserve"> в соответствие с действующим</w:t>
      </w:r>
      <w:r w:rsidR="00A13E72" w:rsidRPr="00001DAA">
        <w:rPr>
          <w:color w:val="000000" w:themeColor="text1"/>
          <w:spacing w:val="-4"/>
          <w:sz w:val="28"/>
          <w:szCs w:val="28"/>
        </w:rPr>
        <w:t xml:space="preserve"> законодательством</w:t>
      </w:r>
      <w:r w:rsidRPr="00001DAA">
        <w:rPr>
          <w:color w:val="000000" w:themeColor="text1"/>
          <w:sz w:val="28"/>
          <w:szCs w:val="28"/>
        </w:rPr>
        <w:t>,</w:t>
      </w:r>
      <w:r w:rsidR="005F5853" w:rsidRPr="00001DAA">
        <w:rPr>
          <w:color w:val="000000" w:themeColor="text1"/>
          <w:sz w:val="28"/>
          <w:szCs w:val="28"/>
        </w:rPr>
        <w:t xml:space="preserve"> </w:t>
      </w:r>
      <w:r w:rsidRPr="00001DAA">
        <w:rPr>
          <w:color w:val="000000" w:themeColor="text1"/>
          <w:sz w:val="28"/>
          <w:szCs w:val="28"/>
        </w:rPr>
        <w:t xml:space="preserve">руководствуясь Уставом сельского поселения </w:t>
      </w:r>
      <w:r w:rsidR="00A03550">
        <w:rPr>
          <w:color w:val="000000" w:themeColor="text1"/>
          <w:sz w:val="28"/>
          <w:szCs w:val="28"/>
        </w:rPr>
        <w:t>Сибирский</w:t>
      </w:r>
      <w:r w:rsidR="00C64AB7">
        <w:rPr>
          <w:color w:val="000000" w:themeColor="text1"/>
          <w:sz w:val="28"/>
          <w:szCs w:val="28"/>
        </w:rPr>
        <w:t>:</w:t>
      </w:r>
    </w:p>
    <w:p w14:paraId="0043EF5C" w14:textId="42A839FD" w:rsidR="00BA2D1C" w:rsidRPr="00A33E09" w:rsidRDefault="00776506" w:rsidP="00A33E09">
      <w:pPr>
        <w:pStyle w:val="ab"/>
        <w:numPr>
          <w:ilvl w:val="0"/>
          <w:numId w:val="19"/>
        </w:numPr>
        <w:spacing w:after="0" w:line="240" w:lineRule="auto"/>
        <w:ind w:left="993" w:firstLine="850"/>
        <w:jc w:val="both"/>
        <w:rPr>
          <w:rFonts w:ascii="Times New Roman" w:hAnsi="Times New Roman"/>
          <w:color w:val="000000" w:themeColor="text1"/>
          <w:sz w:val="28"/>
          <w:szCs w:val="28"/>
        </w:rPr>
      </w:pPr>
      <w:r w:rsidRPr="00A33E09">
        <w:rPr>
          <w:rFonts w:ascii="Times New Roman" w:hAnsi="Times New Roman"/>
          <w:color w:val="000000" w:themeColor="text1"/>
          <w:sz w:val="28"/>
          <w:szCs w:val="28"/>
        </w:rPr>
        <w:t xml:space="preserve">Внести </w:t>
      </w:r>
      <w:r w:rsidR="00554458" w:rsidRPr="00A33E09">
        <w:rPr>
          <w:rFonts w:ascii="Times New Roman" w:hAnsi="Times New Roman"/>
          <w:color w:val="000000" w:themeColor="text1"/>
          <w:sz w:val="28"/>
          <w:szCs w:val="28"/>
        </w:rPr>
        <w:t xml:space="preserve">в </w:t>
      </w:r>
      <w:r w:rsidRPr="00A33E09">
        <w:rPr>
          <w:rFonts w:ascii="Times New Roman" w:hAnsi="Times New Roman"/>
          <w:color w:val="000000" w:themeColor="text1"/>
          <w:sz w:val="28"/>
          <w:szCs w:val="28"/>
        </w:rPr>
        <w:t>постановлени</w:t>
      </w:r>
      <w:r w:rsidR="00554458" w:rsidRPr="00A33E09">
        <w:rPr>
          <w:rFonts w:ascii="Times New Roman" w:hAnsi="Times New Roman"/>
          <w:color w:val="000000" w:themeColor="text1"/>
          <w:sz w:val="28"/>
          <w:szCs w:val="28"/>
        </w:rPr>
        <w:t>е</w:t>
      </w:r>
      <w:r w:rsidRPr="00A33E09">
        <w:rPr>
          <w:rFonts w:ascii="Times New Roman" w:hAnsi="Times New Roman"/>
          <w:color w:val="000000" w:themeColor="text1"/>
          <w:sz w:val="28"/>
          <w:szCs w:val="28"/>
        </w:rPr>
        <w:t xml:space="preserve"> </w:t>
      </w:r>
      <w:r w:rsidR="00A03550" w:rsidRPr="00A33E09">
        <w:rPr>
          <w:rFonts w:ascii="Times New Roman" w:hAnsi="Times New Roman"/>
          <w:sz w:val="28"/>
          <w:szCs w:val="28"/>
        </w:rPr>
        <w:t>администрации сельского поселения Сибирский от 16.12.20222 №78 «Об утверждении правил землепользования и застройки сельского поселения Сибирский</w:t>
      </w:r>
      <w:r w:rsidRPr="00A33E09">
        <w:rPr>
          <w:rFonts w:ascii="Times New Roman" w:hAnsi="Times New Roman"/>
          <w:color w:val="000000" w:themeColor="text1"/>
          <w:sz w:val="28"/>
          <w:szCs w:val="28"/>
        </w:rPr>
        <w:t xml:space="preserve">» </w:t>
      </w:r>
      <w:r w:rsidR="00554458" w:rsidRPr="00A33E09">
        <w:rPr>
          <w:rFonts w:ascii="Times New Roman" w:hAnsi="Times New Roman"/>
          <w:color w:val="000000" w:themeColor="text1"/>
          <w:sz w:val="28"/>
          <w:szCs w:val="28"/>
        </w:rPr>
        <w:t xml:space="preserve">(далее – Правила) </w:t>
      </w:r>
      <w:r w:rsidR="00A03550" w:rsidRPr="00A33E09">
        <w:rPr>
          <w:rFonts w:ascii="Times New Roman" w:hAnsi="Times New Roman"/>
          <w:color w:val="000000" w:themeColor="text1"/>
          <w:sz w:val="28"/>
          <w:szCs w:val="28"/>
        </w:rPr>
        <w:t xml:space="preserve">следующие </w:t>
      </w:r>
      <w:r w:rsidRPr="00A33E09">
        <w:rPr>
          <w:rFonts w:ascii="Times New Roman" w:hAnsi="Times New Roman"/>
          <w:color w:val="000000" w:themeColor="text1"/>
          <w:sz w:val="28"/>
          <w:szCs w:val="28"/>
        </w:rPr>
        <w:t>изменения</w:t>
      </w:r>
      <w:r w:rsidR="00BA2D1C" w:rsidRPr="00A33E09">
        <w:rPr>
          <w:rFonts w:ascii="Times New Roman" w:hAnsi="Times New Roman"/>
          <w:color w:val="000000" w:themeColor="text1"/>
          <w:sz w:val="28"/>
          <w:szCs w:val="28"/>
        </w:rPr>
        <w:t>:</w:t>
      </w:r>
    </w:p>
    <w:p w14:paraId="5854E330" w14:textId="50C132ED" w:rsidR="00A03550" w:rsidRPr="00C64AB7" w:rsidRDefault="00554458" w:rsidP="00C64AB7">
      <w:pPr>
        <w:pStyle w:val="a8"/>
        <w:numPr>
          <w:ilvl w:val="1"/>
          <w:numId w:val="19"/>
        </w:numPr>
        <w:ind w:left="993" w:firstLine="850"/>
        <w:jc w:val="both"/>
        <w:rPr>
          <w:rFonts w:ascii="Times New Roman" w:hAnsi="Times New Roman"/>
          <w:color w:val="000000" w:themeColor="text1"/>
          <w:sz w:val="28"/>
          <w:szCs w:val="28"/>
        </w:rPr>
      </w:pPr>
      <w:r w:rsidRPr="00C64AB7">
        <w:rPr>
          <w:rFonts w:ascii="Times New Roman" w:hAnsi="Times New Roman"/>
          <w:color w:val="000000" w:themeColor="text1"/>
          <w:sz w:val="28"/>
          <w:szCs w:val="28"/>
        </w:rPr>
        <w:t>В приложении 1 к Правилам</w:t>
      </w:r>
      <w:r w:rsidR="00C64AB7">
        <w:rPr>
          <w:rFonts w:ascii="Times New Roman" w:hAnsi="Times New Roman"/>
          <w:color w:val="000000" w:themeColor="text1"/>
          <w:sz w:val="28"/>
          <w:szCs w:val="28"/>
        </w:rPr>
        <w:t xml:space="preserve"> </w:t>
      </w:r>
      <w:r w:rsidRPr="00C64AB7">
        <w:rPr>
          <w:rFonts w:ascii="Times New Roman" w:hAnsi="Times New Roman"/>
          <w:color w:val="000000" w:themeColor="text1"/>
          <w:sz w:val="28"/>
          <w:szCs w:val="28"/>
        </w:rPr>
        <w:t>таблиц</w:t>
      </w:r>
      <w:r w:rsidR="00A33E09">
        <w:rPr>
          <w:rFonts w:ascii="Times New Roman" w:hAnsi="Times New Roman"/>
          <w:color w:val="000000" w:themeColor="text1"/>
          <w:sz w:val="28"/>
          <w:szCs w:val="28"/>
        </w:rPr>
        <w:t>у</w:t>
      </w:r>
      <w:r w:rsidRPr="00C64AB7">
        <w:rPr>
          <w:rFonts w:ascii="Times New Roman" w:hAnsi="Times New Roman"/>
          <w:color w:val="000000" w:themeColor="text1"/>
          <w:sz w:val="28"/>
          <w:szCs w:val="28"/>
        </w:rPr>
        <w:t xml:space="preserve"> «Основные виды и параметры разрешенного использования земельных участков и объектов капитального строительства </w:t>
      </w:r>
      <w:r w:rsidR="00BA2D1C" w:rsidRPr="00C64AB7">
        <w:rPr>
          <w:rFonts w:ascii="Times New Roman" w:hAnsi="Times New Roman"/>
          <w:color w:val="000000" w:themeColor="text1"/>
          <w:sz w:val="28"/>
          <w:szCs w:val="28"/>
        </w:rPr>
        <w:t>части 2.</w:t>
      </w:r>
      <w:r w:rsidR="00A33E09">
        <w:rPr>
          <w:rFonts w:ascii="Times New Roman" w:hAnsi="Times New Roman"/>
          <w:color w:val="000000" w:themeColor="text1"/>
          <w:sz w:val="28"/>
          <w:szCs w:val="28"/>
        </w:rPr>
        <w:t>5</w:t>
      </w:r>
      <w:r w:rsidR="00BA2D1C" w:rsidRPr="00C64AB7">
        <w:rPr>
          <w:rFonts w:ascii="Times New Roman" w:hAnsi="Times New Roman"/>
          <w:color w:val="000000" w:themeColor="text1"/>
          <w:sz w:val="28"/>
          <w:szCs w:val="28"/>
        </w:rPr>
        <w:t xml:space="preserve"> «</w:t>
      </w:r>
      <w:r w:rsidR="00AB02C7" w:rsidRPr="00C64AB7">
        <w:rPr>
          <w:rFonts w:ascii="Times New Roman" w:hAnsi="Times New Roman"/>
          <w:color w:val="000000" w:themeColor="text1"/>
          <w:sz w:val="28"/>
          <w:szCs w:val="28"/>
        </w:rPr>
        <w:t>З</w:t>
      </w:r>
      <w:r w:rsidR="00AB02C7" w:rsidRPr="00C64AB7">
        <w:rPr>
          <w:rFonts w:ascii="Times New Roman" w:hAnsi="Times New Roman"/>
          <w:bCs/>
          <w:color w:val="000000" w:themeColor="text1"/>
          <w:sz w:val="28"/>
          <w:szCs w:val="28"/>
        </w:rPr>
        <w:t xml:space="preserve">она </w:t>
      </w:r>
      <w:r w:rsidR="00A33E09">
        <w:rPr>
          <w:rFonts w:ascii="Times New Roman" w:hAnsi="Times New Roman"/>
          <w:bCs/>
          <w:color w:val="000000" w:themeColor="text1"/>
          <w:sz w:val="28"/>
          <w:szCs w:val="28"/>
        </w:rPr>
        <w:t>транспортной инфраструктуры</w:t>
      </w:r>
      <w:r w:rsidR="00AB02C7" w:rsidRPr="00C64AB7">
        <w:rPr>
          <w:rFonts w:ascii="Times New Roman" w:hAnsi="Times New Roman"/>
          <w:bCs/>
          <w:color w:val="000000" w:themeColor="text1"/>
          <w:sz w:val="28"/>
          <w:szCs w:val="28"/>
        </w:rPr>
        <w:t xml:space="preserve"> (</w:t>
      </w:r>
      <w:r w:rsidR="00A33E09">
        <w:rPr>
          <w:rFonts w:ascii="Times New Roman" w:hAnsi="Times New Roman"/>
          <w:bCs/>
          <w:color w:val="000000" w:themeColor="text1"/>
          <w:sz w:val="28"/>
          <w:szCs w:val="28"/>
        </w:rPr>
        <w:t>Т)</w:t>
      </w:r>
      <w:r w:rsidR="00BA2D1C" w:rsidRPr="00C64AB7">
        <w:rPr>
          <w:rFonts w:ascii="Times New Roman" w:hAnsi="Times New Roman"/>
          <w:color w:val="000000" w:themeColor="text1"/>
          <w:sz w:val="28"/>
          <w:szCs w:val="28"/>
        </w:rPr>
        <w:t xml:space="preserve">» статьи 2 </w:t>
      </w:r>
      <w:r w:rsidR="00A33E09">
        <w:rPr>
          <w:rFonts w:ascii="Times New Roman" w:hAnsi="Times New Roman"/>
          <w:color w:val="000000" w:themeColor="text1"/>
          <w:sz w:val="28"/>
          <w:szCs w:val="28"/>
        </w:rPr>
        <w:t xml:space="preserve">дополнить </w:t>
      </w:r>
      <w:r w:rsidR="00BA2D1C" w:rsidRPr="00C64AB7">
        <w:rPr>
          <w:rFonts w:ascii="Times New Roman" w:hAnsi="Times New Roman"/>
          <w:color w:val="000000" w:themeColor="text1"/>
          <w:sz w:val="28"/>
          <w:szCs w:val="28"/>
        </w:rPr>
        <w:t>строк</w:t>
      </w:r>
      <w:r w:rsidR="00A33E09">
        <w:rPr>
          <w:rFonts w:ascii="Times New Roman" w:hAnsi="Times New Roman"/>
          <w:color w:val="000000" w:themeColor="text1"/>
          <w:sz w:val="28"/>
          <w:szCs w:val="28"/>
        </w:rPr>
        <w:t>ой следующего содержания</w:t>
      </w:r>
      <w:r w:rsidRPr="00C64AB7">
        <w:rPr>
          <w:rFonts w:ascii="Times New Roman" w:hAnsi="Times New Roman"/>
          <w:color w:val="000000" w:themeColor="text1"/>
          <w:sz w:val="28"/>
          <w:szCs w:val="28"/>
        </w:rPr>
        <w:t>:</w:t>
      </w:r>
    </w:p>
    <w:p w14:paraId="0DD0626E" w14:textId="403F8319" w:rsidR="00554458" w:rsidRDefault="00554458" w:rsidP="00554458">
      <w:pPr>
        <w:pStyle w:val="a8"/>
        <w:ind w:left="993"/>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tbl>
      <w:tblPr>
        <w:tblStyle w:val="aa"/>
        <w:tblW w:w="0" w:type="auto"/>
        <w:tblInd w:w="993" w:type="dxa"/>
        <w:tblLook w:val="04A0" w:firstRow="1" w:lastRow="0" w:firstColumn="1" w:lastColumn="0" w:noHBand="0" w:noVBand="1"/>
      </w:tblPr>
      <w:tblGrid>
        <w:gridCol w:w="2406"/>
        <w:gridCol w:w="2407"/>
        <w:gridCol w:w="2407"/>
        <w:gridCol w:w="2408"/>
      </w:tblGrid>
      <w:tr w:rsidR="00A33E09" w14:paraId="5E1D03A2" w14:textId="77777777" w:rsidTr="00A03550">
        <w:tc>
          <w:tcPr>
            <w:tcW w:w="2406" w:type="dxa"/>
          </w:tcPr>
          <w:p w14:paraId="416E22E4" w14:textId="39C114E4" w:rsidR="00A33E09" w:rsidRPr="00A33E09" w:rsidRDefault="00A33E09" w:rsidP="00A33E09">
            <w:pPr>
              <w:pStyle w:val="a8"/>
              <w:jc w:val="both"/>
              <w:rPr>
                <w:rFonts w:ascii="Times New Roman" w:hAnsi="Times New Roman"/>
                <w:color w:val="000000" w:themeColor="text1"/>
                <w:sz w:val="28"/>
                <w:szCs w:val="28"/>
              </w:rPr>
            </w:pPr>
            <w:r w:rsidRPr="00A33E09">
              <w:rPr>
                <w:rFonts w:ascii="Times New Roman" w:hAnsi="Times New Roman"/>
              </w:rPr>
              <w:t>Склад</w:t>
            </w:r>
          </w:p>
        </w:tc>
        <w:tc>
          <w:tcPr>
            <w:tcW w:w="2407" w:type="dxa"/>
          </w:tcPr>
          <w:p w14:paraId="393D6124" w14:textId="45C25EB5" w:rsidR="00A33E09" w:rsidRPr="00A33E09" w:rsidRDefault="00A33E09" w:rsidP="00A33E09">
            <w:pPr>
              <w:pStyle w:val="a8"/>
              <w:jc w:val="both"/>
              <w:rPr>
                <w:rFonts w:ascii="Times New Roman" w:hAnsi="Times New Roman"/>
                <w:color w:val="000000" w:themeColor="text1"/>
                <w:sz w:val="28"/>
                <w:szCs w:val="28"/>
              </w:rPr>
            </w:pPr>
            <w:r w:rsidRPr="00A33E09">
              <w:rPr>
                <w:rFonts w:ascii="Times New Roman" w:hAnsi="Times New Roman"/>
                <w:lang w:val="en-US"/>
              </w:rPr>
              <w:t>6.9</w:t>
            </w:r>
          </w:p>
        </w:tc>
        <w:tc>
          <w:tcPr>
            <w:tcW w:w="2407" w:type="dxa"/>
          </w:tcPr>
          <w:p w14:paraId="4CB8224A" w14:textId="77777777" w:rsidR="00A33E09" w:rsidRPr="00A33E09" w:rsidRDefault="00A33E09" w:rsidP="00A33E09">
            <w:pPr>
              <w:contextualSpacing/>
              <w:rPr>
                <w:sz w:val="22"/>
                <w:szCs w:val="22"/>
              </w:rPr>
            </w:pPr>
            <w:r w:rsidRPr="00A33E09">
              <w:rPr>
                <w:sz w:val="22"/>
                <w:szCs w:val="22"/>
              </w:rPr>
              <w:t>Минимальная площадь участка - не подлежит установлению.</w:t>
            </w:r>
          </w:p>
          <w:p w14:paraId="4F08573C" w14:textId="77777777" w:rsidR="00A33E09" w:rsidRPr="00A33E09" w:rsidRDefault="00A33E09" w:rsidP="00A33E09">
            <w:pPr>
              <w:contextualSpacing/>
              <w:rPr>
                <w:sz w:val="22"/>
                <w:szCs w:val="22"/>
              </w:rPr>
            </w:pPr>
            <w:r w:rsidRPr="00A33E09">
              <w:rPr>
                <w:sz w:val="22"/>
                <w:szCs w:val="22"/>
              </w:rPr>
              <w:t>Максимальная площадь участка - не подлежит установлению.</w:t>
            </w:r>
          </w:p>
          <w:p w14:paraId="0E077749" w14:textId="77777777" w:rsidR="00A33E09" w:rsidRPr="00A33E09" w:rsidRDefault="00A33E09" w:rsidP="00A33E09">
            <w:pPr>
              <w:contextualSpacing/>
              <w:rPr>
                <w:sz w:val="22"/>
                <w:szCs w:val="22"/>
              </w:rPr>
            </w:pPr>
            <w:r w:rsidRPr="00A33E09">
              <w:rPr>
                <w:sz w:val="22"/>
                <w:szCs w:val="22"/>
              </w:rPr>
              <w:t>Количество этажей – до 3 надземных этажей.</w:t>
            </w:r>
          </w:p>
          <w:p w14:paraId="4F77E0DE" w14:textId="77777777" w:rsidR="00A33E09" w:rsidRPr="00A33E09" w:rsidRDefault="00A33E09" w:rsidP="00A33E09">
            <w:pPr>
              <w:contextualSpacing/>
              <w:rPr>
                <w:sz w:val="22"/>
                <w:szCs w:val="22"/>
              </w:rPr>
            </w:pPr>
            <w:r w:rsidRPr="00A33E09">
              <w:rPr>
                <w:sz w:val="22"/>
                <w:szCs w:val="22"/>
              </w:rPr>
              <w:t>Высота - не подлежит установлению.</w:t>
            </w:r>
          </w:p>
          <w:p w14:paraId="44FA8B13" w14:textId="77777777" w:rsidR="00A33E09" w:rsidRPr="00A33E09" w:rsidRDefault="00A33E09" w:rsidP="00A33E09">
            <w:pPr>
              <w:contextualSpacing/>
              <w:rPr>
                <w:sz w:val="22"/>
                <w:szCs w:val="22"/>
              </w:rPr>
            </w:pPr>
            <w:r w:rsidRPr="00A33E09">
              <w:rPr>
                <w:sz w:val="22"/>
                <w:szCs w:val="22"/>
              </w:rPr>
              <w:t xml:space="preserve">Минимальный отступ от красной линии до </w:t>
            </w:r>
            <w:r w:rsidRPr="00A33E09">
              <w:rPr>
                <w:sz w:val="22"/>
                <w:szCs w:val="22"/>
              </w:rPr>
              <w:lastRenderedPageBreak/>
              <w:t>объекта - 3 м.</w:t>
            </w:r>
          </w:p>
          <w:p w14:paraId="5AB63D5B" w14:textId="77777777" w:rsidR="00A33E09" w:rsidRPr="00A33E09" w:rsidRDefault="00A33E09" w:rsidP="00A33E09">
            <w:pPr>
              <w:rPr>
                <w:sz w:val="22"/>
                <w:szCs w:val="22"/>
              </w:rPr>
            </w:pPr>
            <w:r w:rsidRPr="00A33E09">
              <w:rPr>
                <w:sz w:val="22"/>
                <w:szCs w:val="22"/>
              </w:rPr>
              <w:t>В условиях реконструкции допускается размещение зданий по красной линии улиц.</w:t>
            </w:r>
          </w:p>
          <w:p w14:paraId="1C5CA3A7" w14:textId="77777777" w:rsidR="00A33E09" w:rsidRPr="00A33E09" w:rsidRDefault="00A33E09" w:rsidP="00A33E09">
            <w:pPr>
              <w:autoSpaceDE w:val="0"/>
              <w:autoSpaceDN w:val="0"/>
              <w:adjustRightInd w:val="0"/>
              <w:rPr>
                <w:sz w:val="22"/>
                <w:szCs w:val="22"/>
              </w:rPr>
            </w:pPr>
            <w:r w:rsidRPr="00A33E09">
              <w:rPr>
                <w:sz w:val="22"/>
                <w:szCs w:val="22"/>
              </w:rPr>
              <w:t>Расстояние от границ смежного земельного участка:</w:t>
            </w:r>
          </w:p>
          <w:p w14:paraId="28FEFE1C" w14:textId="77777777" w:rsidR="00A33E09" w:rsidRPr="00A33E09" w:rsidRDefault="00A33E09" w:rsidP="00A33E09">
            <w:pPr>
              <w:autoSpaceDE w:val="0"/>
              <w:autoSpaceDN w:val="0"/>
              <w:adjustRightInd w:val="0"/>
              <w:rPr>
                <w:sz w:val="22"/>
                <w:szCs w:val="22"/>
              </w:rPr>
            </w:pPr>
            <w:r w:rsidRPr="00A33E09">
              <w:rPr>
                <w:sz w:val="22"/>
                <w:szCs w:val="22"/>
              </w:rPr>
              <w:t>- 5 м до выступающих конструктивных элементов (крыльцо, пандус, приямок, отмостка и т.д.) основного здания.</w:t>
            </w:r>
          </w:p>
          <w:p w14:paraId="02C47387" w14:textId="596733BD" w:rsidR="00A33E09" w:rsidRPr="00A33E09" w:rsidRDefault="00A33E09" w:rsidP="00A33E09">
            <w:pPr>
              <w:pStyle w:val="a8"/>
              <w:jc w:val="both"/>
              <w:rPr>
                <w:rFonts w:ascii="Times New Roman" w:hAnsi="Times New Roman"/>
                <w:color w:val="000000" w:themeColor="text1"/>
                <w:sz w:val="28"/>
                <w:szCs w:val="28"/>
              </w:rPr>
            </w:pPr>
            <w:r w:rsidRPr="00A33E09">
              <w:rPr>
                <w:rFonts w:ascii="Times New Roman" w:hAnsi="Times New Roman"/>
              </w:rPr>
              <w:t>Максимальный процент застройки - не подлежит установлению.</w:t>
            </w:r>
          </w:p>
        </w:tc>
        <w:tc>
          <w:tcPr>
            <w:tcW w:w="2408" w:type="dxa"/>
          </w:tcPr>
          <w:p w14:paraId="079E0C68" w14:textId="77777777" w:rsidR="00A33E09" w:rsidRPr="00A33E09" w:rsidRDefault="00A33E09" w:rsidP="00A33E09">
            <w:pPr>
              <w:autoSpaceDE w:val="0"/>
              <w:autoSpaceDN w:val="0"/>
              <w:adjustRightInd w:val="0"/>
              <w:rPr>
                <w:sz w:val="22"/>
                <w:szCs w:val="22"/>
              </w:rPr>
            </w:pPr>
            <w:r w:rsidRPr="00A33E09">
              <w:rPr>
                <w:sz w:val="22"/>
                <w:szCs w:val="22"/>
              </w:rPr>
              <w:lastRenderedPageBreak/>
              <w:t xml:space="preserve">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w:t>
            </w:r>
            <w:r w:rsidRPr="00A33E09">
              <w:rPr>
                <w:sz w:val="22"/>
                <w:szCs w:val="22"/>
              </w:rPr>
              <w:lastRenderedPageBreak/>
              <w:t>промышленности.</w:t>
            </w:r>
          </w:p>
          <w:p w14:paraId="4590C687" w14:textId="70D30C82" w:rsidR="00A33E09" w:rsidRPr="00A33E09" w:rsidRDefault="00A33E09" w:rsidP="00A33E09">
            <w:pPr>
              <w:pStyle w:val="a8"/>
              <w:rPr>
                <w:rFonts w:ascii="Times New Roman" w:hAnsi="Times New Roman"/>
                <w:color w:val="000000" w:themeColor="text1"/>
                <w:sz w:val="28"/>
                <w:szCs w:val="28"/>
              </w:rPr>
            </w:pPr>
            <w:r w:rsidRPr="00A33E09">
              <w:rPr>
                <w:rFonts w:ascii="Times New Roman" w:hAnsi="Times New Roman"/>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 действующим законодательством.</w:t>
            </w:r>
          </w:p>
        </w:tc>
      </w:tr>
    </w:tbl>
    <w:p w14:paraId="325495B4" w14:textId="43B99713" w:rsidR="00554458" w:rsidRPr="00001DAA" w:rsidRDefault="00554458" w:rsidP="00554458">
      <w:pPr>
        <w:pStyle w:val="a8"/>
        <w:ind w:left="993"/>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lastRenderedPageBreak/>
        <w:t>»</w:t>
      </w:r>
      <w:r w:rsidR="00A33E09">
        <w:rPr>
          <w:rFonts w:ascii="Times New Roman" w:hAnsi="Times New Roman"/>
          <w:color w:val="000000" w:themeColor="text1"/>
          <w:sz w:val="28"/>
          <w:szCs w:val="28"/>
        </w:rPr>
        <w:t>.</w:t>
      </w:r>
    </w:p>
    <w:p w14:paraId="3F618794" w14:textId="04736EDD" w:rsidR="005D672D" w:rsidRPr="00001DAA" w:rsidRDefault="00467656" w:rsidP="00DB3067">
      <w:pPr>
        <w:ind w:left="993" w:firstLine="850"/>
        <w:jc w:val="both"/>
        <w:rPr>
          <w:color w:val="000000" w:themeColor="text1"/>
          <w:sz w:val="28"/>
          <w:szCs w:val="28"/>
        </w:rPr>
      </w:pPr>
      <w:r>
        <w:rPr>
          <w:color w:val="000000" w:themeColor="text1"/>
          <w:sz w:val="28"/>
          <w:szCs w:val="28"/>
        </w:rPr>
        <w:t>2. Настоящее постановление</w:t>
      </w:r>
      <w:r w:rsidR="00BF4BD2" w:rsidRPr="00001DAA">
        <w:rPr>
          <w:color w:val="000000" w:themeColor="text1"/>
          <w:sz w:val="28"/>
          <w:szCs w:val="28"/>
        </w:rPr>
        <w:t xml:space="preserve"> вступает в силу после его официального опубликования</w:t>
      </w:r>
      <w:r w:rsidR="00001DAA">
        <w:rPr>
          <w:color w:val="000000" w:themeColor="text1"/>
          <w:sz w:val="28"/>
          <w:szCs w:val="28"/>
        </w:rPr>
        <w:t>.</w:t>
      </w:r>
    </w:p>
    <w:p w14:paraId="0FBA6881" w14:textId="6B4C7F47" w:rsidR="003F364D" w:rsidRDefault="003F364D" w:rsidP="00DB3067">
      <w:pPr>
        <w:ind w:left="993" w:firstLine="850"/>
        <w:jc w:val="both"/>
        <w:rPr>
          <w:color w:val="000000" w:themeColor="text1"/>
          <w:sz w:val="28"/>
          <w:szCs w:val="28"/>
        </w:rPr>
      </w:pPr>
    </w:p>
    <w:p w14:paraId="70BBAF8A" w14:textId="77777777" w:rsidR="00A03550" w:rsidRDefault="00A03550" w:rsidP="00DB3067">
      <w:pPr>
        <w:ind w:left="993" w:firstLine="850"/>
        <w:jc w:val="both"/>
        <w:rPr>
          <w:color w:val="000000" w:themeColor="text1"/>
          <w:sz w:val="28"/>
          <w:szCs w:val="28"/>
        </w:rPr>
      </w:pPr>
    </w:p>
    <w:p w14:paraId="593A4B06" w14:textId="77777777" w:rsidR="00467656" w:rsidRPr="00001DAA" w:rsidRDefault="00467656" w:rsidP="00DB3067">
      <w:pPr>
        <w:ind w:left="993" w:firstLine="850"/>
        <w:jc w:val="both"/>
        <w:rPr>
          <w:color w:val="000000" w:themeColor="text1"/>
          <w:sz w:val="28"/>
          <w:szCs w:val="28"/>
        </w:rPr>
      </w:pPr>
    </w:p>
    <w:p w14:paraId="20524752" w14:textId="41A2976B" w:rsidR="00A03550" w:rsidRDefault="00467656" w:rsidP="003F364D">
      <w:pPr>
        <w:ind w:left="993"/>
        <w:jc w:val="both"/>
        <w:rPr>
          <w:color w:val="000000" w:themeColor="text1"/>
          <w:sz w:val="28"/>
          <w:szCs w:val="28"/>
        </w:rPr>
      </w:pPr>
      <w:r>
        <w:rPr>
          <w:color w:val="000000" w:themeColor="text1"/>
          <w:sz w:val="28"/>
          <w:szCs w:val="28"/>
        </w:rPr>
        <w:t xml:space="preserve">Глава </w:t>
      </w:r>
      <w:proofErr w:type="gramStart"/>
      <w:r>
        <w:rPr>
          <w:color w:val="000000" w:themeColor="text1"/>
          <w:sz w:val="28"/>
          <w:szCs w:val="28"/>
        </w:rPr>
        <w:t>сельского</w:t>
      </w:r>
      <w:proofErr w:type="gramEnd"/>
    </w:p>
    <w:p w14:paraId="1597B8D8" w14:textId="090CAE63" w:rsidR="00467656" w:rsidRDefault="00467656" w:rsidP="003F364D">
      <w:pPr>
        <w:ind w:left="993"/>
        <w:jc w:val="both"/>
        <w:rPr>
          <w:color w:val="000000" w:themeColor="text1"/>
          <w:sz w:val="28"/>
          <w:szCs w:val="28"/>
        </w:rPr>
      </w:pPr>
      <w:r>
        <w:rPr>
          <w:color w:val="000000" w:themeColor="text1"/>
          <w:sz w:val="28"/>
          <w:szCs w:val="28"/>
        </w:rPr>
        <w:t>поселения Сибирский</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bookmarkStart w:id="0" w:name="_GoBack"/>
      <w:bookmarkEnd w:id="0"/>
      <w:r>
        <w:rPr>
          <w:color w:val="000000" w:themeColor="text1"/>
          <w:sz w:val="28"/>
          <w:szCs w:val="28"/>
        </w:rPr>
        <w:t>Н.С.Бальзирова</w:t>
      </w:r>
    </w:p>
    <w:sectPr w:rsidR="00467656" w:rsidSect="00A33E09">
      <w:pgSz w:w="11906" w:h="16838"/>
      <w:pgMar w:top="709" w:right="849" w:bottom="851"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2D1EF" w14:textId="77777777" w:rsidR="007E47D2" w:rsidRDefault="007E47D2" w:rsidP="00D01B96">
      <w:r>
        <w:separator/>
      </w:r>
    </w:p>
  </w:endnote>
  <w:endnote w:type="continuationSeparator" w:id="0">
    <w:p w14:paraId="6BE73B1F" w14:textId="77777777" w:rsidR="007E47D2" w:rsidRDefault="007E47D2" w:rsidP="00D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y 4">
    <w:altName w:val="Courier New"/>
    <w:charset w:val="CC"/>
    <w:family w:val="auto"/>
    <w:pitch w:val="variable"/>
    <w:sig w:usb0="00000000"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DC3F3" w14:textId="77777777" w:rsidR="007E47D2" w:rsidRDefault="007E47D2" w:rsidP="00D01B96">
      <w:r>
        <w:separator/>
      </w:r>
    </w:p>
  </w:footnote>
  <w:footnote w:type="continuationSeparator" w:id="0">
    <w:p w14:paraId="333CB4C8" w14:textId="77777777" w:rsidR="007E47D2" w:rsidRDefault="007E47D2" w:rsidP="00D01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5">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6">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8">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4">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6">
    <w:nsid w:val="6F751850"/>
    <w:multiLevelType w:val="multilevel"/>
    <w:tmpl w:val="CEE4AAE8"/>
    <w:lvl w:ilvl="0">
      <w:start w:val="1"/>
      <w:numFmt w:val="decimal"/>
      <w:lvlText w:val="%1."/>
      <w:lvlJc w:val="left"/>
      <w:pPr>
        <w:ind w:left="450" w:hanging="450"/>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17">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18">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8"/>
  </w:num>
  <w:num w:numId="3">
    <w:abstractNumId w:val="13"/>
  </w:num>
  <w:num w:numId="4">
    <w:abstractNumId w:val="17"/>
  </w:num>
  <w:num w:numId="5">
    <w:abstractNumId w:val="2"/>
  </w:num>
  <w:num w:numId="6">
    <w:abstractNumId w:val="4"/>
  </w:num>
  <w:num w:numId="7">
    <w:abstractNumId w:val="12"/>
  </w:num>
  <w:num w:numId="8">
    <w:abstractNumId w:val="11"/>
  </w:num>
  <w:num w:numId="9">
    <w:abstractNumId w:val="3"/>
  </w:num>
  <w:num w:numId="10">
    <w:abstractNumId w:val="1"/>
  </w:num>
  <w:num w:numId="11">
    <w:abstractNumId w:val="15"/>
  </w:num>
  <w:num w:numId="12">
    <w:abstractNumId w:val="10"/>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8"/>
  </w:num>
  <w:num w:numId="17">
    <w:abstractNumId w:val="5"/>
  </w:num>
  <w:num w:numId="18">
    <w:abstractNumId w:val="9"/>
  </w:num>
  <w:num w:numId="1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gutterAtTop/>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38"/>
    <w:rsid w:val="00001DAA"/>
    <w:rsid w:val="0000522C"/>
    <w:rsid w:val="00010D2C"/>
    <w:rsid w:val="00017EE6"/>
    <w:rsid w:val="000246EA"/>
    <w:rsid w:val="00030948"/>
    <w:rsid w:val="0003272A"/>
    <w:rsid w:val="00045247"/>
    <w:rsid w:val="0005751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73D"/>
    <w:rsid w:val="000B44A3"/>
    <w:rsid w:val="000B6192"/>
    <w:rsid w:val="000C47DE"/>
    <w:rsid w:val="000C7DC3"/>
    <w:rsid w:val="000D746D"/>
    <w:rsid w:val="000F2EA5"/>
    <w:rsid w:val="000F5A86"/>
    <w:rsid w:val="0010429C"/>
    <w:rsid w:val="001114BC"/>
    <w:rsid w:val="001178D7"/>
    <w:rsid w:val="0011790F"/>
    <w:rsid w:val="00121304"/>
    <w:rsid w:val="001249D7"/>
    <w:rsid w:val="00124C0F"/>
    <w:rsid w:val="00133976"/>
    <w:rsid w:val="00136BE9"/>
    <w:rsid w:val="00144503"/>
    <w:rsid w:val="00147B0B"/>
    <w:rsid w:val="00147DCF"/>
    <w:rsid w:val="00153411"/>
    <w:rsid w:val="001551C7"/>
    <w:rsid w:val="001555F0"/>
    <w:rsid w:val="001616FF"/>
    <w:rsid w:val="00172BF2"/>
    <w:rsid w:val="00172F98"/>
    <w:rsid w:val="001730A5"/>
    <w:rsid w:val="00173F09"/>
    <w:rsid w:val="001747BC"/>
    <w:rsid w:val="00175B0D"/>
    <w:rsid w:val="00185F31"/>
    <w:rsid w:val="00191684"/>
    <w:rsid w:val="001A43C5"/>
    <w:rsid w:val="001A7AA1"/>
    <w:rsid w:val="001A7DF1"/>
    <w:rsid w:val="001B2359"/>
    <w:rsid w:val="001C0105"/>
    <w:rsid w:val="001C02A3"/>
    <w:rsid w:val="001C0E21"/>
    <w:rsid w:val="001C527D"/>
    <w:rsid w:val="001D48A3"/>
    <w:rsid w:val="001E3E3F"/>
    <w:rsid w:val="001E5357"/>
    <w:rsid w:val="001E7E2A"/>
    <w:rsid w:val="001F1A2A"/>
    <w:rsid w:val="001F75D9"/>
    <w:rsid w:val="001F7D4A"/>
    <w:rsid w:val="002051E2"/>
    <w:rsid w:val="00206781"/>
    <w:rsid w:val="00206B95"/>
    <w:rsid w:val="00207A80"/>
    <w:rsid w:val="002138C3"/>
    <w:rsid w:val="00230DBA"/>
    <w:rsid w:val="0023553B"/>
    <w:rsid w:val="002368BE"/>
    <w:rsid w:val="00242F71"/>
    <w:rsid w:val="002449E7"/>
    <w:rsid w:val="0024555A"/>
    <w:rsid w:val="00261D95"/>
    <w:rsid w:val="00263C72"/>
    <w:rsid w:val="00273061"/>
    <w:rsid w:val="002A3CA5"/>
    <w:rsid w:val="002A4E65"/>
    <w:rsid w:val="002B0AC3"/>
    <w:rsid w:val="002C5273"/>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564D"/>
    <w:rsid w:val="003204DB"/>
    <w:rsid w:val="00321506"/>
    <w:rsid w:val="00332D8F"/>
    <w:rsid w:val="003463BF"/>
    <w:rsid w:val="0035061E"/>
    <w:rsid w:val="00355B69"/>
    <w:rsid w:val="00363875"/>
    <w:rsid w:val="00364573"/>
    <w:rsid w:val="00364FC4"/>
    <w:rsid w:val="00366D1C"/>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7B98"/>
    <w:rsid w:val="003F0DD7"/>
    <w:rsid w:val="003F2C55"/>
    <w:rsid w:val="003F364D"/>
    <w:rsid w:val="003F3DC3"/>
    <w:rsid w:val="00401AA9"/>
    <w:rsid w:val="0041149F"/>
    <w:rsid w:val="00417881"/>
    <w:rsid w:val="00443381"/>
    <w:rsid w:val="00447444"/>
    <w:rsid w:val="00453637"/>
    <w:rsid w:val="004576C6"/>
    <w:rsid w:val="00460E21"/>
    <w:rsid w:val="004647BA"/>
    <w:rsid w:val="00466D41"/>
    <w:rsid w:val="00467656"/>
    <w:rsid w:val="00467A68"/>
    <w:rsid w:val="00473D21"/>
    <w:rsid w:val="0047407D"/>
    <w:rsid w:val="00485024"/>
    <w:rsid w:val="00496916"/>
    <w:rsid w:val="004A2FD9"/>
    <w:rsid w:val="004A6CA2"/>
    <w:rsid w:val="004C6B8B"/>
    <w:rsid w:val="004D0878"/>
    <w:rsid w:val="004D343E"/>
    <w:rsid w:val="004D7733"/>
    <w:rsid w:val="004F47DF"/>
    <w:rsid w:val="0050111C"/>
    <w:rsid w:val="005057A9"/>
    <w:rsid w:val="005147C2"/>
    <w:rsid w:val="00520FF6"/>
    <w:rsid w:val="00524A28"/>
    <w:rsid w:val="00531023"/>
    <w:rsid w:val="005426BD"/>
    <w:rsid w:val="00542A64"/>
    <w:rsid w:val="00544E65"/>
    <w:rsid w:val="00546D58"/>
    <w:rsid w:val="00554458"/>
    <w:rsid w:val="00555EEA"/>
    <w:rsid w:val="00564474"/>
    <w:rsid w:val="00566374"/>
    <w:rsid w:val="00567BD8"/>
    <w:rsid w:val="005713AC"/>
    <w:rsid w:val="00574D93"/>
    <w:rsid w:val="00581D7B"/>
    <w:rsid w:val="00586D65"/>
    <w:rsid w:val="005876EF"/>
    <w:rsid w:val="00595B45"/>
    <w:rsid w:val="00597FDB"/>
    <w:rsid w:val="005C1E65"/>
    <w:rsid w:val="005D672D"/>
    <w:rsid w:val="005F5853"/>
    <w:rsid w:val="00600DA5"/>
    <w:rsid w:val="00613A40"/>
    <w:rsid w:val="0061652D"/>
    <w:rsid w:val="00620C3D"/>
    <w:rsid w:val="0063689F"/>
    <w:rsid w:val="00636CB9"/>
    <w:rsid w:val="00640942"/>
    <w:rsid w:val="00645B50"/>
    <w:rsid w:val="00645C79"/>
    <w:rsid w:val="00657F4D"/>
    <w:rsid w:val="00660271"/>
    <w:rsid w:val="006725D8"/>
    <w:rsid w:val="006737F6"/>
    <w:rsid w:val="00675359"/>
    <w:rsid w:val="00676536"/>
    <w:rsid w:val="006765F7"/>
    <w:rsid w:val="006A1904"/>
    <w:rsid w:val="006A2799"/>
    <w:rsid w:val="006A5E52"/>
    <w:rsid w:val="006A6695"/>
    <w:rsid w:val="006A6BCD"/>
    <w:rsid w:val="006B146A"/>
    <w:rsid w:val="006B1E7C"/>
    <w:rsid w:val="006C2722"/>
    <w:rsid w:val="006D5412"/>
    <w:rsid w:val="006E274E"/>
    <w:rsid w:val="006E4838"/>
    <w:rsid w:val="00711315"/>
    <w:rsid w:val="00723F26"/>
    <w:rsid w:val="007264DC"/>
    <w:rsid w:val="007350B5"/>
    <w:rsid w:val="00736E1E"/>
    <w:rsid w:val="00753653"/>
    <w:rsid w:val="00754A58"/>
    <w:rsid w:val="007609A8"/>
    <w:rsid w:val="00775713"/>
    <w:rsid w:val="00776506"/>
    <w:rsid w:val="0078189B"/>
    <w:rsid w:val="00781BDF"/>
    <w:rsid w:val="00782D02"/>
    <w:rsid w:val="0078503D"/>
    <w:rsid w:val="007A0B25"/>
    <w:rsid w:val="007A58DC"/>
    <w:rsid w:val="007B0EAA"/>
    <w:rsid w:val="007B4FE3"/>
    <w:rsid w:val="007B7187"/>
    <w:rsid w:val="007D6CCC"/>
    <w:rsid w:val="007E3A00"/>
    <w:rsid w:val="007E47D2"/>
    <w:rsid w:val="007F04FD"/>
    <w:rsid w:val="007F209E"/>
    <w:rsid w:val="00801C48"/>
    <w:rsid w:val="00803847"/>
    <w:rsid w:val="00830CD5"/>
    <w:rsid w:val="00837A2B"/>
    <w:rsid w:val="008506EF"/>
    <w:rsid w:val="00852C29"/>
    <w:rsid w:val="00852EFF"/>
    <w:rsid w:val="00855A8D"/>
    <w:rsid w:val="008652D6"/>
    <w:rsid w:val="00875B10"/>
    <w:rsid w:val="0087620C"/>
    <w:rsid w:val="00880D08"/>
    <w:rsid w:val="00881840"/>
    <w:rsid w:val="00881E17"/>
    <w:rsid w:val="00891865"/>
    <w:rsid w:val="008A0033"/>
    <w:rsid w:val="008A0F18"/>
    <w:rsid w:val="008A41D4"/>
    <w:rsid w:val="008B52A9"/>
    <w:rsid w:val="008B60C2"/>
    <w:rsid w:val="008B6DFB"/>
    <w:rsid w:val="008C4166"/>
    <w:rsid w:val="008C57FF"/>
    <w:rsid w:val="008C600A"/>
    <w:rsid w:val="008D07F5"/>
    <w:rsid w:val="008D26B9"/>
    <w:rsid w:val="008D58C3"/>
    <w:rsid w:val="008D7B28"/>
    <w:rsid w:val="008E4304"/>
    <w:rsid w:val="008E749B"/>
    <w:rsid w:val="008F23CD"/>
    <w:rsid w:val="008F75A9"/>
    <w:rsid w:val="00906009"/>
    <w:rsid w:val="0092173A"/>
    <w:rsid w:val="00922D43"/>
    <w:rsid w:val="009245E5"/>
    <w:rsid w:val="00924CC2"/>
    <w:rsid w:val="00957691"/>
    <w:rsid w:val="009628E0"/>
    <w:rsid w:val="00966585"/>
    <w:rsid w:val="0097048B"/>
    <w:rsid w:val="009755E5"/>
    <w:rsid w:val="009937A4"/>
    <w:rsid w:val="009974F4"/>
    <w:rsid w:val="009A3BAF"/>
    <w:rsid w:val="009A798B"/>
    <w:rsid w:val="009B15CF"/>
    <w:rsid w:val="009D2B08"/>
    <w:rsid w:val="009F3F9F"/>
    <w:rsid w:val="00A011C9"/>
    <w:rsid w:val="00A024EA"/>
    <w:rsid w:val="00A03550"/>
    <w:rsid w:val="00A078B2"/>
    <w:rsid w:val="00A13E72"/>
    <w:rsid w:val="00A218CA"/>
    <w:rsid w:val="00A2499D"/>
    <w:rsid w:val="00A338FC"/>
    <w:rsid w:val="00A33E09"/>
    <w:rsid w:val="00A376DB"/>
    <w:rsid w:val="00A37E2F"/>
    <w:rsid w:val="00A43388"/>
    <w:rsid w:val="00A46002"/>
    <w:rsid w:val="00A56596"/>
    <w:rsid w:val="00A71AE4"/>
    <w:rsid w:val="00A7561B"/>
    <w:rsid w:val="00A82CDA"/>
    <w:rsid w:val="00A85E88"/>
    <w:rsid w:val="00A863D7"/>
    <w:rsid w:val="00A952A3"/>
    <w:rsid w:val="00AB02C7"/>
    <w:rsid w:val="00AB04FA"/>
    <w:rsid w:val="00AB321F"/>
    <w:rsid w:val="00AB7925"/>
    <w:rsid w:val="00AC1F59"/>
    <w:rsid w:val="00AD732A"/>
    <w:rsid w:val="00AD7DD6"/>
    <w:rsid w:val="00AE2FF0"/>
    <w:rsid w:val="00AE3BB2"/>
    <w:rsid w:val="00AF505A"/>
    <w:rsid w:val="00AF5167"/>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71D85"/>
    <w:rsid w:val="00B73D2E"/>
    <w:rsid w:val="00B77213"/>
    <w:rsid w:val="00B826E8"/>
    <w:rsid w:val="00B86739"/>
    <w:rsid w:val="00B9609B"/>
    <w:rsid w:val="00BA2D1C"/>
    <w:rsid w:val="00BA784C"/>
    <w:rsid w:val="00BB18A3"/>
    <w:rsid w:val="00BB28D1"/>
    <w:rsid w:val="00BC3231"/>
    <w:rsid w:val="00BC34A6"/>
    <w:rsid w:val="00BC409F"/>
    <w:rsid w:val="00BE570A"/>
    <w:rsid w:val="00BF0402"/>
    <w:rsid w:val="00BF4BD2"/>
    <w:rsid w:val="00BF4F65"/>
    <w:rsid w:val="00C34646"/>
    <w:rsid w:val="00C366F8"/>
    <w:rsid w:val="00C44C85"/>
    <w:rsid w:val="00C50F3E"/>
    <w:rsid w:val="00C642CC"/>
    <w:rsid w:val="00C64AB7"/>
    <w:rsid w:val="00C64B62"/>
    <w:rsid w:val="00C672E9"/>
    <w:rsid w:val="00C717DB"/>
    <w:rsid w:val="00C81325"/>
    <w:rsid w:val="00C81506"/>
    <w:rsid w:val="00C87064"/>
    <w:rsid w:val="00C92735"/>
    <w:rsid w:val="00C95DCA"/>
    <w:rsid w:val="00CA082F"/>
    <w:rsid w:val="00CA2F85"/>
    <w:rsid w:val="00CB5562"/>
    <w:rsid w:val="00CC6B6B"/>
    <w:rsid w:val="00CD2C5A"/>
    <w:rsid w:val="00CD3E80"/>
    <w:rsid w:val="00CD4DC3"/>
    <w:rsid w:val="00CE149C"/>
    <w:rsid w:val="00CE1CA9"/>
    <w:rsid w:val="00CE3BF0"/>
    <w:rsid w:val="00CE3D66"/>
    <w:rsid w:val="00CE6DF4"/>
    <w:rsid w:val="00D01B96"/>
    <w:rsid w:val="00D02BFC"/>
    <w:rsid w:val="00D035C6"/>
    <w:rsid w:val="00D109BF"/>
    <w:rsid w:val="00D212A1"/>
    <w:rsid w:val="00D345D1"/>
    <w:rsid w:val="00D35E8A"/>
    <w:rsid w:val="00D35ECA"/>
    <w:rsid w:val="00D5002F"/>
    <w:rsid w:val="00D63A50"/>
    <w:rsid w:val="00D64F57"/>
    <w:rsid w:val="00D86359"/>
    <w:rsid w:val="00D86908"/>
    <w:rsid w:val="00D939D9"/>
    <w:rsid w:val="00D9578A"/>
    <w:rsid w:val="00DA0071"/>
    <w:rsid w:val="00DA7AA1"/>
    <w:rsid w:val="00DB0E3D"/>
    <w:rsid w:val="00DB2589"/>
    <w:rsid w:val="00DB3067"/>
    <w:rsid w:val="00DB51AE"/>
    <w:rsid w:val="00DC1A1C"/>
    <w:rsid w:val="00DC595B"/>
    <w:rsid w:val="00DD7629"/>
    <w:rsid w:val="00DE6330"/>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7123"/>
    <w:rsid w:val="00E44897"/>
    <w:rsid w:val="00E60BAE"/>
    <w:rsid w:val="00E720F7"/>
    <w:rsid w:val="00E825D1"/>
    <w:rsid w:val="00E82DC7"/>
    <w:rsid w:val="00E865E3"/>
    <w:rsid w:val="00E97069"/>
    <w:rsid w:val="00EB20EF"/>
    <w:rsid w:val="00EB7415"/>
    <w:rsid w:val="00ED298F"/>
    <w:rsid w:val="00ED39A2"/>
    <w:rsid w:val="00ED5609"/>
    <w:rsid w:val="00F5211A"/>
    <w:rsid w:val="00F62B44"/>
    <w:rsid w:val="00F77954"/>
    <w:rsid w:val="00F80B79"/>
    <w:rsid w:val="00F84E28"/>
    <w:rsid w:val="00F87B07"/>
    <w:rsid w:val="00F91C51"/>
    <w:rsid w:val="00F92DF2"/>
    <w:rsid w:val="00F95A0E"/>
    <w:rsid w:val="00F97CBE"/>
    <w:rsid w:val="00FA1838"/>
    <w:rsid w:val="00FA3850"/>
    <w:rsid w:val="00FB0902"/>
    <w:rsid w:val="00FB4DDD"/>
    <w:rsid w:val="00FB6AE8"/>
    <w:rsid w:val="00FC052F"/>
    <w:rsid w:val="00FC1AB1"/>
    <w:rsid w:val="00FC2070"/>
    <w:rsid w:val="00FE4BE6"/>
    <w:rsid w:val="00FF32CB"/>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3">
    <w:name w:val="Normal"/>
    <w:qFormat/>
    <w:rsid w:val="006E4838"/>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Название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uiPriority w:val="99"/>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uiPriority w:val="99"/>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paragraph" w:customStyle="1" w:styleId="2ff6">
    <w:name w:val="Абзац списка2"/>
    <w:basedOn w:val="a3"/>
    <w:rsid w:val="00830CD5"/>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3">
    <w:name w:val="Normal"/>
    <w:qFormat/>
    <w:rsid w:val="006E4838"/>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iPriority w:val="99"/>
    <w:unhideWhenUsed/>
    <w:rsid w:val="00D01B96"/>
    <w:pPr>
      <w:tabs>
        <w:tab w:val="center" w:pos="4677"/>
        <w:tab w:val="right" w:pos="9355"/>
      </w:tabs>
    </w:pPr>
  </w:style>
  <w:style w:type="character" w:customStyle="1" w:styleId="af0">
    <w:name w:val="Верхний колонтитул Знак"/>
    <w:aliases w:val="Знак4 Знак"/>
    <w:basedOn w:val="a5"/>
    <w:link w:val="af"/>
    <w:uiPriority w:val="99"/>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Название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uiPriority w:val="99"/>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uiPriority w:val="99"/>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paragraph" w:customStyle="1" w:styleId="2ff6">
    <w:name w:val="Абзац списка2"/>
    <w:basedOn w:val="a3"/>
    <w:rsid w:val="00830CD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CB08C-49F0-4090-804E-17834E01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323</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Трофимова</dc:creator>
  <cp:lastModifiedBy>Пользователь Windows</cp:lastModifiedBy>
  <cp:revision>7</cp:revision>
  <cp:lastPrinted>2025-09-05T04:29:00Z</cp:lastPrinted>
  <dcterms:created xsi:type="dcterms:W3CDTF">2025-08-25T06:05:00Z</dcterms:created>
  <dcterms:modified xsi:type="dcterms:W3CDTF">2025-09-05T04:30:00Z</dcterms:modified>
</cp:coreProperties>
</file>